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D57" w:rsidRDefault="009B7D57" w:rsidP="009B7D57">
      <w:pPr>
        <w:widowControl w:val="0"/>
        <w:tabs>
          <w:tab w:val="left" w:pos="567"/>
        </w:tabs>
        <w:kinsoku w:val="0"/>
        <w:overflowPunct w:val="0"/>
        <w:autoSpaceDE w:val="0"/>
        <w:autoSpaceDN w:val="0"/>
        <w:adjustRightInd w:val="0"/>
        <w:spacing w:before="120" w:after="240" w:line="200" w:lineRule="atLeast"/>
        <w:ind w:left="425"/>
        <w:contextualSpacing/>
        <w:jc w:val="center"/>
        <w:rPr>
          <w:rFonts w:eastAsia="Arial" w:cs="Arial"/>
          <w:b/>
          <w:bCs/>
          <w:spacing w:val="-1"/>
          <w:sz w:val="28"/>
          <w:szCs w:val="28"/>
          <w:lang w:val="es-ES" w:eastAsia="es-ES"/>
        </w:rPr>
      </w:pPr>
    </w:p>
    <w:p w:rsidR="00077C78" w:rsidRPr="009B7D57" w:rsidRDefault="00077C78" w:rsidP="009B7D57">
      <w:pPr>
        <w:widowControl w:val="0"/>
        <w:tabs>
          <w:tab w:val="left" w:pos="567"/>
        </w:tabs>
        <w:kinsoku w:val="0"/>
        <w:overflowPunct w:val="0"/>
        <w:autoSpaceDE w:val="0"/>
        <w:autoSpaceDN w:val="0"/>
        <w:adjustRightInd w:val="0"/>
        <w:spacing w:before="120" w:after="240" w:line="200" w:lineRule="atLeast"/>
        <w:ind w:left="425"/>
        <w:contextualSpacing/>
        <w:jc w:val="center"/>
        <w:rPr>
          <w:rFonts w:eastAsia="Arial" w:cs="Arial"/>
          <w:bCs/>
          <w:sz w:val="28"/>
          <w:szCs w:val="28"/>
          <w:lang w:val="es-ES" w:eastAsia="es-ES"/>
        </w:rPr>
      </w:pPr>
      <w:r w:rsidRPr="009B7D57">
        <w:rPr>
          <w:rFonts w:eastAsia="Arial" w:cs="Arial"/>
          <w:b/>
          <w:bCs/>
          <w:spacing w:val="-1"/>
          <w:sz w:val="28"/>
          <w:szCs w:val="28"/>
          <w:lang w:val="es-ES" w:eastAsia="es-ES"/>
        </w:rPr>
        <w:t>P</w:t>
      </w:r>
      <w:r w:rsidRPr="009B7D57">
        <w:rPr>
          <w:rFonts w:eastAsia="Arial" w:cs="Arial"/>
          <w:b/>
          <w:bCs/>
          <w:sz w:val="28"/>
          <w:szCs w:val="28"/>
          <w:lang w:val="es-ES" w:eastAsia="es-ES"/>
        </w:rPr>
        <w:t>OL</w:t>
      </w:r>
      <w:r w:rsidRPr="009B7D57">
        <w:rPr>
          <w:rFonts w:eastAsia="Arial" w:cs="Arial"/>
          <w:b/>
          <w:bCs/>
          <w:spacing w:val="1"/>
          <w:sz w:val="28"/>
          <w:szCs w:val="28"/>
          <w:lang w:val="es-ES" w:eastAsia="es-ES"/>
        </w:rPr>
        <w:t>Í</w:t>
      </w:r>
      <w:r w:rsidRPr="009B7D57">
        <w:rPr>
          <w:rFonts w:eastAsia="Arial" w:cs="Arial"/>
          <w:b/>
          <w:bCs/>
          <w:spacing w:val="-2"/>
          <w:sz w:val="28"/>
          <w:szCs w:val="28"/>
          <w:lang w:val="es-ES" w:eastAsia="es-ES"/>
        </w:rPr>
        <w:t>T</w:t>
      </w:r>
      <w:r w:rsidRPr="009B7D57">
        <w:rPr>
          <w:rFonts w:eastAsia="Arial" w:cs="Arial"/>
          <w:b/>
          <w:bCs/>
          <w:spacing w:val="1"/>
          <w:sz w:val="28"/>
          <w:szCs w:val="28"/>
          <w:lang w:val="es-ES" w:eastAsia="es-ES"/>
        </w:rPr>
        <w:t>I</w:t>
      </w:r>
      <w:r w:rsidRPr="009B7D57">
        <w:rPr>
          <w:rFonts w:eastAsia="Arial" w:cs="Arial"/>
          <w:b/>
          <w:bCs/>
          <w:sz w:val="28"/>
          <w:szCs w:val="28"/>
          <w:lang w:val="es-ES" w:eastAsia="es-ES"/>
        </w:rPr>
        <w:t>C</w:t>
      </w:r>
      <w:r w:rsidRPr="009B7D57">
        <w:rPr>
          <w:rFonts w:eastAsia="Arial" w:cs="Arial"/>
          <w:b/>
          <w:bCs/>
          <w:spacing w:val="-1"/>
          <w:sz w:val="28"/>
          <w:szCs w:val="28"/>
          <w:lang w:val="es-ES" w:eastAsia="es-ES"/>
        </w:rPr>
        <w:t>A</w:t>
      </w:r>
      <w:r w:rsidRPr="009B7D57">
        <w:rPr>
          <w:rFonts w:eastAsia="Arial" w:cs="Arial"/>
          <w:b/>
          <w:bCs/>
          <w:sz w:val="28"/>
          <w:szCs w:val="28"/>
          <w:lang w:val="es-ES" w:eastAsia="es-ES"/>
        </w:rPr>
        <w:t xml:space="preserve">S </w:t>
      </w:r>
      <w:r w:rsidRPr="009B7D57">
        <w:rPr>
          <w:rFonts w:eastAsia="Arial" w:cs="Arial"/>
          <w:b/>
          <w:bCs/>
          <w:spacing w:val="-2"/>
          <w:sz w:val="28"/>
          <w:szCs w:val="28"/>
          <w:lang w:val="es-ES" w:eastAsia="es-ES"/>
        </w:rPr>
        <w:t>D</w:t>
      </w:r>
      <w:r w:rsidRPr="009B7D57">
        <w:rPr>
          <w:rFonts w:eastAsia="Arial" w:cs="Arial"/>
          <w:b/>
          <w:bCs/>
          <w:sz w:val="28"/>
          <w:szCs w:val="28"/>
          <w:lang w:val="es-ES" w:eastAsia="es-ES"/>
        </w:rPr>
        <w:t>E OP</w:t>
      </w:r>
      <w:r w:rsidRPr="009B7D57">
        <w:rPr>
          <w:rFonts w:eastAsia="Arial" w:cs="Arial"/>
          <w:b/>
          <w:bCs/>
          <w:spacing w:val="-1"/>
          <w:sz w:val="28"/>
          <w:szCs w:val="28"/>
          <w:lang w:val="es-ES" w:eastAsia="es-ES"/>
        </w:rPr>
        <w:t>E</w:t>
      </w:r>
      <w:r w:rsidRPr="009B7D57">
        <w:rPr>
          <w:rFonts w:eastAsia="Arial" w:cs="Arial"/>
          <w:b/>
          <w:bCs/>
          <w:sz w:val="28"/>
          <w:szCs w:val="28"/>
          <w:lang w:val="es-ES" w:eastAsia="es-ES"/>
        </w:rPr>
        <w:t>RA</w:t>
      </w:r>
      <w:r w:rsidRPr="009B7D57">
        <w:rPr>
          <w:rFonts w:eastAsia="Arial" w:cs="Arial"/>
          <w:b/>
          <w:bCs/>
          <w:spacing w:val="-3"/>
          <w:sz w:val="28"/>
          <w:szCs w:val="28"/>
          <w:lang w:val="es-ES" w:eastAsia="es-ES"/>
        </w:rPr>
        <w:t>C</w:t>
      </w:r>
      <w:r w:rsidRPr="009B7D57">
        <w:rPr>
          <w:rFonts w:eastAsia="Arial" w:cs="Arial"/>
          <w:b/>
          <w:bCs/>
          <w:spacing w:val="1"/>
          <w:sz w:val="28"/>
          <w:szCs w:val="28"/>
          <w:lang w:val="es-ES" w:eastAsia="es-ES"/>
        </w:rPr>
        <w:t>I</w:t>
      </w:r>
      <w:r w:rsidRPr="009B7D57">
        <w:rPr>
          <w:rFonts w:eastAsia="Arial" w:cs="Arial"/>
          <w:b/>
          <w:bCs/>
          <w:sz w:val="28"/>
          <w:szCs w:val="28"/>
          <w:lang w:val="es-ES" w:eastAsia="es-ES"/>
        </w:rPr>
        <w:t>ÓN</w:t>
      </w:r>
      <w:r w:rsidR="009B7D57" w:rsidRPr="009B7D57">
        <w:rPr>
          <w:rFonts w:eastAsia="Arial" w:cs="Arial"/>
          <w:b/>
          <w:bCs/>
          <w:sz w:val="28"/>
          <w:szCs w:val="28"/>
          <w:lang w:val="es-ES" w:eastAsia="es-ES"/>
        </w:rPr>
        <w:t xml:space="preserve"> RESIDENCIAS PROFESIONALES</w:t>
      </w:r>
    </w:p>
    <w:p w:rsidR="00DB66C7" w:rsidRPr="009B7D57" w:rsidRDefault="00DB66C7" w:rsidP="00DB66C7">
      <w:pPr>
        <w:widowControl w:val="0"/>
        <w:tabs>
          <w:tab w:val="left" w:pos="567"/>
        </w:tabs>
        <w:kinsoku w:val="0"/>
        <w:overflowPunct w:val="0"/>
        <w:autoSpaceDE w:val="0"/>
        <w:autoSpaceDN w:val="0"/>
        <w:adjustRightInd w:val="0"/>
        <w:spacing w:before="120" w:after="240" w:line="200" w:lineRule="atLeast"/>
        <w:ind w:left="425"/>
        <w:contextualSpacing/>
        <w:rPr>
          <w:rFonts w:eastAsia="Arial" w:cs="Arial"/>
          <w:bCs/>
          <w:lang w:val="es-ES" w:eastAsia="es-ES"/>
        </w:rPr>
      </w:pPr>
    </w:p>
    <w:p w:rsidR="00077C78" w:rsidRPr="009B7D57" w:rsidRDefault="00077C78" w:rsidP="00B85FE1">
      <w:pPr>
        <w:widowControl w:val="0"/>
        <w:numPr>
          <w:ilvl w:val="1"/>
          <w:numId w:val="2"/>
        </w:numPr>
        <w:tabs>
          <w:tab w:val="left" w:pos="709"/>
        </w:tabs>
        <w:kinsoku w:val="0"/>
        <w:overflowPunct w:val="0"/>
        <w:autoSpaceDE w:val="0"/>
        <w:autoSpaceDN w:val="0"/>
        <w:adjustRightInd w:val="0"/>
        <w:spacing w:before="120" w:after="240" w:line="200" w:lineRule="atLeast"/>
        <w:ind w:hanging="278"/>
        <w:contextualSpacing/>
        <w:rPr>
          <w:rFonts w:eastAsia="Arial" w:cs="Arial"/>
          <w:b/>
          <w:bCs/>
          <w:lang w:val="es-ES" w:eastAsia="es-ES"/>
        </w:rPr>
      </w:pPr>
      <w:r w:rsidRPr="009B7D57">
        <w:rPr>
          <w:rFonts w:eastAsia="Arial" w:cs="Arial"/>
          <w:b/>
          <w:bCs/>
          <w:spacing w:val="-1"/>
          <w:lang w:val="es-ES" w:eastAsia="es-ES"/>
        </w:rPr>
        <w:t>GENERALIDADES</w:t>
      </w:r>
    </w:p>
    <w:p w:rsidR="00077C78" w:rsidRPr="009B7D57" w:rsidRDefault="00077C78" w:rsidP="00B85FE1">
      <w:pPr>
        <w:widowControl w:val="0"/>
        <w:numPr>
          <w:ilvl w:val="2"/>
          <w:numId w:val="2"/>
        </w:numPr>
        <w:tabs>
          <w:tab w:val="left" w:pos="567"/>
        </w:tabs>
        <w:kinsoku w:val="0"/>
        <w:overflowPunct w:val="0"/>
        <w:autoSpaceDE w:val="0"/>
        <w:autoSpaceDN w:val="0"/>
        <w:adjustRightInd w:val="0"/>
        <w:spacing w:before="120" w:after="120" w:line="200" w:lineRule="atLeast"/>
        <w:contextualSpacing/>
        <w:jc w:val="both"/>
        <w:rPr>
          <w:rFonts w:eastAsia="Arial" w:cs="Arial"/>
          <w:bCs/>
          <w:spacing w:val="-1"/>
          <w:lang w:val="es-ES" w:eastAsia="es-ES"/>
        </w:rPr>
      </w:pPr>
      <w:r w:rsidRPr="009B7D57">
        <w:rPr>
          <w:rFonts w:eastAsia="Arial" w:cs="Arial"/>
          <w:bCs/>
          <w:spacing w:val="-1"/>
          <w:lang w:val="es-ES" w:eastAsia="es-ES"/>
        </w:rPr>
        <w:t>El ITSPR ofrece la Residencia Profesional de acuerdo a su Programa Institucional de Innovación y Desarrollo (PIID).</w:t>
      </w:r>
    </w:p>
    <w:p w:rsidR="00077C78" w:rsidRPr="009B7D57" w:rsidRDefault="00077C78" w:rsidP="00B85FE1">
      <w:pPr>
        <w:widowControl w:val="0"/>
        <w:numPr>
          <w:ilvl w:val="2"/>
          <w:numId w:val="2"/>
        </w:numPr>
        <w:tabs>
          <w:tab w:val="left" w:pos="567"/>
        </w:tabs>
        <w:kinsoku w:val="0"/>
        <w:overflowPunct w:val="0"/>
        <w:autoSpaceDE w:val="0"/>
        <w:autoSpaceDN w:val="0"/>
        <w:adjustRightInd w:val="0"/>
        <w:spacing w:before="120" w:after="120" w:line="200" w:lineRule="atLeast"/>
        <w:contextualSpacing/>
        <w:jc w:val="both"/>
        <w:rPr>
          <w:rFonts w:eastAsia="Arial" w:cs="Arial"/>
          <w:bCs/>
          <w:spacing w:val="-1"/>
          <w:lang w:val="es-ES" w:eastAsia="es-ES"/>
        </w:rPr>
      </w:pPr>
      <w:r w:rsidRPr="009B7D57">
        <w:rPr>
          <w:rFonts w:eastAsia="Arial" w:cs="Arial"/>
          <w:bCs/>
          <w:spacing w:val="-1"/>
          <w:lang w:val="es-ES" w:eastAsia="es-ES"/>
        </w:rPr>
        <w:t>El valor curricular para la Residencia Profesional es de 10 créditos, y su duración queda determinada por un período de cuatro meses como tiempo mínimo y seis meses como tiempo máximo, debiendo acumularse 500 horas.</w:t>
      </w:r>
    </w:p>
    <w:p w:rsidR="00077C78" w:rsidRPr="009B7D57" w:rsidRDefault="00077C78" w:rsidP="00B85FE1">
      <w:pPr>
        <w:widowControl w:val="0"/>
        <w:numPr>
          <w:ilvl w:val="2"/>
          <w:numId w:val="2"/>
        </w:numPr>
        <w:tabs>
          <w:tab w:val="left" w:pos="567"/>
        </w:tabs>
        <w:kinsoku w:val="0"/>
        <w:overflowPunct w:val="0"/>
        <w:autoSpaceDE w:val="0"/>
        <w:autoSpaceDN w:val="0"/>
        <w:adjustRightInd w:val="0"/>
        <w:spacing w:before="120" w:after="120" w:line="200" w:lineRule="atLeast"/>
        <w:contextualSpacing/>
        <w:jc w:val="both"/>
        <w:rPr>
          <w:rFonts w:eastAsia="Arial" w:cs="Arial"/>
          <w:bCs/>
          <w:spacing w:val="-1"/>
          <w:lang w:val="es-ES" w:eastAsia="es-ES"/>
        </w:rPr>
      </w:pPr>
      <w:r w:rsidRPr="009B7D57">
        <w:rPr>
          <w:rFonts w:eastAsia="Arial" w:cs="Arial"/>
          <w:bCs/>
          <w:spacing w:val="-1"/>
          <w:lang w:val="es-ES" w:eastAsia="es-ES"/>
        </w:rPr>
        <w:t>La Residencia Profesional se cursa por una única ocasión. En el caso de existir causas justificadas fuera del alcance del residente, es necesario proponer una segunda asignación de proyecto de Residencia Profesional</w:t>
      </w:r>
      <w:r w:rsidR="00DB66C7" w:rsidRPr="009B7D57">
        <w:rPr>
          <w:rFonts w:eastAsia="Arial" w:cs="Arial"/>
          <w:bCs/>
          <w:spacing w:val="-1"/>
          <w:lang w:val="es-ES" w:eastAsia="es-ES"/>
        </w:rPr>
        <w:t xml:space="preserve"> ante el Comité Académico</w:t>
      </w:r>
      <w:r w:rsidRPr="009B7D57">
        <w:rPr>
          <w:rFonts w:eastAsia="Arial" w:cs="Arial"/>
          <w:bCs/>
          <w:spacing w:val="-1"/>
          <w:lang w:val="es-ES" w:eastAsia="es-ES"/>
        </w:rPr>
        <w:t>.</w:t>
      </w:r>
    </w:p>
    <w:p w:rsidR="00077C78" w:rsidRPr="009B7D57" w:rsidRDefault="00077C78" w:rsidP="00B85FE1">
      <w:pPr>
        <w:widowControl w:val="0"/>
        <w:numPr>
          <w:ilvl w:val="2"/>
          <w:numId w:val="2"/>
        </w:numPr>
        <w:tabs>
          <w:tab w:val="left" w:pos="567"/>
        </w:tabs>
        <w:kinsoku w:val="0"/>
        <w:overflowPunct w:val="0"/>
        <w:autoSpaceDE w:val="0"/>
        <w:autoSpaceDN w:val="0"/>
        <w:adjustRightInd w:val="0"/>
        <w:spacing w:before="120" w:after="0" w:line="200" w:lineRule="atLeast"/>
        <w:ind w:left="1429"/>
        <w:contextualSpacing/>
        <w:jc w:val="both"/>
        <w:rPr>
          <w:rFonts w:eastAsia="Arial" w:cs="Arial"/>
          <w:bCs/>
          <w:spacing w:val="-1"/>
          <w:lang w:val="es-ES" w:eastAsia="es-ES"/>
        </w:rPr>
      </w:pPr>
      <w:r w:rsidRPr="009B7D57">
        <w:rPr>
          <w:rFonts w:eastAsia="Arial" w:cs="Arial"/>
          <w:bCs/>
          <w:spacing w:val="-1"/>
          <w:lang w:val="es-ES" w:eastAsia="es-ES"/>
        </w:rPr>
        <w:t>El (la) Director(a) del Instituto es el único facultado para firmar bases de concertación y/o convenios con las empresas, organismos o dependencias nacionales.</w:t>
      </w:r>
    </w:p>
    <w:p w:rsidR="00077C78" w:rsidRPr="009B7D57" w:rsidRDefault="00077C78" w:rsidP="00B85FE1">
      <w:pPr>
        <w:widowControl w:val="0"/>
        <w:tabs>
          <w:tab w:val="left" w:pos="567"/>
        </w:tabs>
        <w:kinsoku w:val="0"/>
        <w:overflowPunct w:val="0"/>
        <w:autoSpaceDE w:val="0"/>
        <w:autoSpaceDN w:val="0"/>
        <w:adjustRightInd w:val="0"/>
        <w:spacing w:after="120" w:line="200" w:lineRule="atLeast"/>
        <w:ind w:left="487" w:hanging="357"/>
        <w:contextualSpacing/>
        <w:jc w:val="both"/>
        <w:rPr>
          <w:rFonts w:eastAsia="Arial" w:cs="Arial"/>
          <w:bCs/>
          <w:spacing w:val="-1"/>
          <w:lang w:val="es-ES" w:eastAsia="es-ES"/>
        </w:rPr>
      </w:pPr>
    </w:p>
    <w:p w:rsidR="00077C78" w:rsidRPr="009B7D57" w:rsidRDefault="00077C78" w:rsidP="00B85FE1">
      <w:pPr>
        <w:widowControl w:val="0"/>
        <w:numPr>
          <w:ilvl w:val="1"/>
          <w:numId w:val="2"/>
        </w:numPr>
        <w:tabs>
          <w:tab w:val="left" w:pos="567"/>
        </w:tabs>
        <w:kinsoku w:val="0"/>
        <w:overflowPunct w:val="0"/>
        <w:autoSpaceDE w:val="0"/>
        <w:autoSpaceDN w:val="0"/>
        <w:adjustRightInd w:val="0"/>
        <w:spacing w:before="120" w:after="120" w:line="200" w:lineRule="atLeast"/>
        <w:contextualSpacing/>
        <w:rPr>
          <w:rFonts w:eastAsia="Arial" w:cs="Arial"/>
          <w:b/>
          <w:bCs/>
          <w:spacing w:val="-1"/>
          <w:lang w:val="es-ES" w:eastAsia="es-ES"/>
        </w:rPr>
      </w:pPr>
      <w:r w:rsidRPr="009B7D57">
        <w:rPr>
          <w:rFonts w:eastAsia="Arial" w:cs="Arial"/>
          <w:b/>
          <w:bCs/>
          <w:spacing w:val="-1"/>
          <w:lang w:val="es-ES" w:eastAsia="es-ES"/>
        </w:rPr>
        <w:t xml:space="preserve">DEL (DE LA) JEFE(A) </w:t>
      </w:r>
      <w:r w:rsidR="00DB66C7" w:rsidRPr="009B7D57">
        <w:rPr>
          <w:rFonts w:eastAsia="Arial" w:cs="Arial"/>
          <w:b/>
          <w:bCs/>
          <w:spacing w:val="-1"/>
          <w:lang w:val="es-ES" w:eastAsia="es-ES"/>
        </w:rPr>
        <w:t>DE</w:t>
      </w:r>
      <w:r w:rsidRPr="009B7D57">
        <w:rPr>
          <w:rFonts w:eastAsia="Arial" w:cs="Arial"/>
          <w:b/>
          <w:bCs/>
          <w:spacing w:val="-1"/>
          <w:lang w:val="es-ES" w:eastAsia="es-ES"/>
        </w:rPr>
        <w:t xml:space="preserve"> DIVISIÓN </w:t>
      </w:r>
    </w:p>
    <w:p w:rsidR="00077C78" w:rsidRPr="009B7D57" w:rsidRDefault="00077C78" w:rsidP="00B85FE1">
      <w:pPr>
        <w:widowControl w:val="0"/>
        <w:numPr>
          <w:ilvl w:val="2"/>
          <w:numId w:val="2"/>
        </w:numPr>
        <w:tabs>
          <w:tab w:val="left" w:pos="567"/>
        </w:tabs>
        <w:kinsoku w:val="0"/>
        <w:overflowPunct w:val="0"/>
        <w:autoSpaceDE w:val="0"/>
        <w:autoSpaceDN w:val="0"/>
        <w:adjustRightInd w:val="0"/>
        <w:spacing w:before="120" w:after="120" w:line="200" w:lineRule="atLeast"/>
        <w:contextualSpacing/>
        <w:jc w:val="both"/>
        <w:rPr>
          <w:rFonts w:eastAsia="Arial" w:cs="Arial"/>
          <w:bCs/>
          <w:spacing w:val="-1"/>
          <w:lang w:val="es-ES" w:eastAsia="es-ES"/>
        </w:rPr>
      </w:pPr>
      <w:r w:rsidRPr="009B7D57">
        <w:rPr>
          <w:rFonts w:eastAsia="Arial" w:cs="Arial"/>
          <w:bCs/>
          <w:spacing w:val="-1"/>
          <w:lang w:val="es-ES" w:eastAsia="es-ES"/>
        </w:rPr>
        <w:t>Determina el número de profesores asignados como asesores internos en proyectos interdisciplinarios e integradores, de acuerdo c</w:t>
      </w:r>
      <w:r w:rsidR="00DB66C7" w:rsidRPr="009B7D57">
        <w:rPr>
          <w:rFonts w:eastAsia="Arial" w:cs="Arial"/>
          <w:bCs/>
          <w:spacing w:val="-1"/>
          <w:lang w:val="es-ES" w:eastAsia="es-ES"/>
        </w:rPr>
        <w:t>on lo propuesto por la Academia.</w:t>
      </w:r>
    </w:p>
    <w:p w:rsidR="00DB66C7" w:rsidRPr="009B7D57" w:rsidRDefault="00DB66C7" w:rsidP="00DB66C7">
      <w:pPr>
        <w:widowControl w:val="0"/>
        <w:numPr>
          <w:ilvl w:val="2"/>
          <w:numId w:val="2"/>
        </w:numPr>
        <w:tabs>
          <w:tab w:val="left" w:pos="567"/>
        </w:tabs>
        <w:kinsoku w:val="0"/>
        <w:overflowPunct w:val="0"/>
        <w:autoSpaceDE w:val="0"/>
        <w:autoSpaceDN w:val="0"/>
        <w:adjustRightInd w:val="0"/>
        <w:spacing w:before="120" w:after="120" w:line="200" w:lineRule="atLeast"/>
        <w:contextualSpacing/>
        <w:jc w:val="both"/>
        <w:rPr>
          <w:rFonts w:eastAsia="Arial" w:cs="Arial"/>
          <w:bCs/>
          <w:spacing w:val="-1"/>
          <w:lang w:val="es-ES" w:eastAsia="es-ES"/>
        </w:rPr>
      </w:pPr>
      <w:r w:rsidRPr="009B7D57">
        <w:rPr>
          <w:rFonts w:eastAsia="Arial" w:cs="Arial"/>
          <w:bCs/>
          <w:spacing w:val="-1"/>
          <w:lang w:val="es-ES" w:eastAsia="es-ES"/>
        </w:rPr>
        <w:t>Debe verificar que el candidato para realizar la Residencia Profesional cumpla con los siguientes requisitos:</w:t>
      </w:r>
    </w:p>
    <w:p w:rsidR="00DB66C7" w:rsidRPr="009B7D57" w:rsidRDefault="00DB66C7" w:rsidP="00DB66C7">
      <w:pPr>
        <w:widowControl w:val="0"/>
        <w:numPr>
          <w:ilvl w:val="0"/>
          <w:numId w:val="1"/>
        </w:numPr>
        <w:autoSpaceDE w:val="0"/>
        <w:autoSpaceDN w:val="0"/>
        <w:adjustRightInd w:val="0"/>
        <w:spacing w:before="18" w:after="0" w:line="240" w:lineRule="exact"/>
        <w:contextualSpacing/>
        <w:jc w:val="both"/>
        <w:rPr>
          <w:rFonts w:eastAsia="Arial" w:cs="Arial"/>
          <w:lang w:val="es-ES" w:eastAsia="es-ES"/>
        </w:rPr>
      </w:pPr>
      <w:r w:rsidRPr="009B7D57">
        <w:rPr>
          <w:rFonts w:eastAsia="Arial" w:cs="Arial"/>
          <w:lang w:val="es-ES" w:eastAsia="es-ES"/>
        </w:rPr>
        <w:t>Acreditación del Servicio Social.</w:t>
      </w:r>
    </w:p>
    <w:p w:rsidR="00DB66C7" w:rsidRPr="009B7D57" w:rsidRDefault="00DB66C7" w:rsidP="00DB66C7">
      <w:pPr>
        <w:widowControl w:val="0"/>
        <w:numPr>
          <w:ilvl w:val="0"/>
          <w:numId w:val="1"/>
        </w:numPr>
        <w:autoSpaceDE w:val="0"/>
        <w:autoSpaceDN w:val="0"/>
        <w:adjustRightInd w:val="0"/>
        <w:spacing w:before="18" w:after="0" w:line="240" w:lineRule="exact"/>
        <w:contextualSpacing/>
        <w:jc w:val="both"/>
        <w:rPr>
          <w:rFonts w:eastAsia="Arial" w:cs="Arial"/>
          <w:lang w:val="es-ES" w:eastAsia="es-ES"/>
        </w:rPr>
      </w:pPr>
      <w:r w:rsidRPr="009B7D57">
        <w:rPr>
          <w:rFonts w:eastAsia="Arial" w:cs="Arial"/>
          <w:lang w:val="es-ES" w:eastAsia="es-ES"/>
        </w:rPr>
        <w:t>Acreditación de todas las actividades complementarias.</w:t>
      </w:r>
    </w:p>
    <w:p w:rsidR="00DB66C7" w:rsidRPr="009B7D57" w:rsidRDefault="00DB66C7" w:rsidP="00DB66C7">
      <w:pPr>
        <w:widowControl w:val="0"/>
        <w:numPr>
          <w:ilvl w:val="0"/>
          <w:numId w:val="1"/>
        </w:numPr>
        <w:autoSpaceDE w:val="0"/>
        <w:autoSpaceDN w:val="0"/>
        <w:adjustRightInd w:val="0"/>
        <w:spacing w:before="18" w:after="0" w:line="240" w:lineRule="exact"/>
        <w:contextualSpacing/>
        <w:jc w:val="both"/>
        <w:rPr>
          <w:rFonts w:eastAsia="Arial" w:cs="Arial"/>
          <w:lang w:val="es-ES" w:eastAsia="es-ES"/>
        </w:rPr>
      </w:pPr>
      <w:r w:rsidRPr="009B7D57">
        <w:rPr>
          <w:rFonts w:eastAsia="Arial" w:cs="Arial"/>
          <w:lang w:val="es-ES" w:eastAsia="es-ES"/>
        </w:rPr>
        <w:t>Tener aprobado al menos el 80% de créditos de su plan de estudios.</w:t>
      </w:r>
    </w:p>
    <w:p w:rsidR="00DB66C7" w:rsidRPr="009B7D57" w:rsidRDefault="00DB66C7" w:rsidP="00DB66C7">
      <w:pPr>
        <w:widowControl w:val="0"/>
        <w:numPr>
          <w:ilvl w:val="0"/>
          <w:numId w:val="1"/>
        </w:numPr>
        <w:autoSpaceDE w:val="0"/>
        <w:autoSpaceDN w:val="0"/>
        <w:adjustRightInd w:val="0"/>
        <w:spacing w:before="18" w:after="0" w:line="240" w:lineRule="exact"/>
        <w:contextualSpacing/>
        <w:jc w:val="both"/>
        <w:rPr>
          <w:rFonts w:eastAsia="Arial" w:cs="Arial"/>
          <w:lang w:val="es-ES" w:eastAsia="es-ES"/>
        </w:rPr>
      </w:pPr>
      <w:r w:rsidRPr="009B7D57">
        <w:rPr>
          <w:rFonts w:eastAsia="Arial" w:cs="Arial"/>
          <w:lang w:val="es-ES" w:eastAsia="es-ES"/>
        </w:rPr>
        <w:t>No contar con ninguna asignatura en condiciones de “curso especial”.</w:t>
      </w:r>
    </w:p>
    <w:p w:rsidR="00DB66C7" w:rsidRPr="009B7D57" w:rsidRDefault="00DB66C7" w:rsidP="00DB66C7">
      <w:pPr>
        <w:widowControl w:val="0"/>
        <w:numPr>
          <w:ilvl w:val="0"/>
          <w:numId w:val="1"/>
        </w:numPr>
        <w:autoSpaceDE w:val="0"/>
        <w:autoSpaceDN w:val="0"/>
        <w:adjustRightInd w:val="0"/>
        <w:spacing w:before="18" w:after="0" w:line="240" w:lineRule="exact"/>
        <w:contextualSpacing/>
        <w:jc w:val="both"/>
        <w:rPr>
          <w:rFonts w:eastAsia="Arial" w:cs="Arial"/>
          <w:lang w:val="es-ES" w:eastAsia="es-ES"/>
        </w:rPr>
      </w:pPr>
      <w:r w:rsidRPr="009B7D57">
        <w:rPr>
          <w:rFonts w:eastAsia="Arial" w:cs="Arial"/>
          <w:lang w:val="es-ES" w:eastAsia="es-ES"/>
        </w:rPr>
        <w:t>Estar dentro del plazo de 12 semestres para la conclusión de su carrera.</w:t>
      </w:r>
    </w:p>
    <w:p w:rsidR="00DB66C7" w:rsidRPr="009B7D57" w:rsidRDefault="00DB66C7" w:rsidP="00DB66C7">
      <w:pPr>
        <w:widowControl w:val="0"/>
        <w:numPr>
          <w:ilvl w:val="2"/>
          <w:numId w:val="2"/>
        </w:numPr>
        <w:tabs>
          <w:tab w:val="left" w:pos="567"/>
        </w:tabs>
        <w:kinsoku w:val="0"/>
        <w:overflowPunct w:val="0"/>
        <w:autoSpaceDE w:val="0"/>
        <w:autoSpaceDN w:val="0"/>
        <w:adjustRightInd w:val="0"/>
        <w:spacing w:before="120" w:after="120" w:line="200" w:lineRule="atLeast"/>
        <w:contextualSpacing/>
        <w:jc w:val="both"/>
        <w:rPr>
          <w:rFonts w:eastAsia="Arial" w:cs="Arial"/>
          <w:bCs/>
          <w:spacing w:val="-1"/>
          <w:lang w:val="es-ES" w:eastAsia="es-ES"/>
        </w:rPr>
      </w:pPr>
      <w:r w:rsidRPr="009B7D57">
        <w:rPr>
          <w:rFonts w:eastAsia="Arial" w:cs="Arial"/>
          <w:bCs/>
          <w:spacing w:val="-1"/>
          <w:lang w:val="es-ES" w:eastAsia="es-ES"/>
        </w:rPr>
        <w:t>La asignación de proyectos de Residencia Profesional se debe realizar en el semestre previo a la elección de la carga académica del periodo escolar.</w:t>
      </w:r>
    </w:p>
    <w:p w:rsidR="00077C78" w:rsidRPr="009B7D57" w:rsidRDefault="00077C78" w:rsidP="00B85FE1">
      <w:pPr>
        <w:widowControl w:val="0"/>
        <w:autoSpaceDE w:val="0"/>
        <w:autoSpaceDN w:val="0"/>
        <w:adjustRightInd w:val="0"/>
        <w:spacing w:after="0" w:line="200" w:lineRule="exact"/>
        <w:ind w:left="567"/>
        <w:contextualSpacing/>
        <w:jc w:val="both"/>
        <w:rPr>
          <w:rFonts w:eastAsia="Times New Roman" w:cs="Arial"/>
          <w:lang w:val="es-ES" w:eastAsia="es-ES"/>
        </w:rPr>
      </w:pPr>
    </w:p>
    <w:p w:rsidR="00077C78" w:rsidRPr="009B7D57" w:rsidRDefault="00077C78" w:rsidP="00B85FE1">
      <w:pPr>
        <w:widowControl w:val="0"/>
        <w:numPr>
          <w:ilvl w:val="1"/>
          <w:numId w:val="2"/>
        </w:numPr>
        <w:tabs>
          <w:tab w:val="left" w:pos="567"/>
        </w:tabs>
        <w:kinsoku w:val="0"/>
        <w:overflowPunct w:val="0"/>
        <w:autoSpaceDE w:val="0"/>
        <w:autoSpaceDN w:val="0"/>
        <w:adjustRightInd w:val="0"/>
        <w:spacing w:before="120" w:after="120" w:line="200" w:lineRule="atLeast"/>
        <w:contextualSpacing/>
        <w:rPr>
          <w:rFonts w:eastAsia="Arial" w:cs="Arial"/>
          <w:b/>
          <w:bCs/>
          <w:spacing w:val="-1"/>
          <w:lang w:val="es-ES" w:eastAsia="es-ES"/>
        </w:rPr>
      </w:pPr>
      <w:r w:rsidRPr="009B7D57">
        <w:rPr>
          <w:rFonts w:eastAsia="Arial" w:cs="Arial"/>
          <w:b/>
          <w:bCs/>
          <w:spacing w:val="-1"/>
          <w:lang w:val="es-ES" w:eastAsia="es-ES"/>
        </w:rPr>
        <w:t xml:space="preserve">DEL (DE LA) JEFE(A) DEL DEPARTAMENTO VINCULACIÓN </w:t>
      </w:r>
    </w:p>
    <w:p w:rsidR="00077C78" w:rsidRPr="009B7D57" w:rsidRDefault="00077C78" w:rsidP="00DB66C7">
      <w:pPr>
        <w:widowControl w:val="0"/>
        <w:numPr>
          <w:ilvl w:val="2"/>
          <w:numId w:val="2"/>
        </w:numPr>
        <w:tabs>
          <w:tab w:val="left" w:pos="567"/>
        </w:tabs>
        <w:kinsoku w:val="0"/>
        <w:overflowPunct w:val="0"/>
        <w:autoSpaceDE w:val="0"/>
        <w:autoSpaceDN w:val="0"/>
        <w:adjustRightInd w:val="0"/>
        <w:spacing w:before="120" w:after="120" w:line="200" w:lineRule="atLeast"/>
        <w:contextualSpacing/>
        <w:jc w:val="both"/>
        <w:rPr>
          <w:rFonts w:eastAsia="Arial" w:cs="Arial"/>
          <w:bCs/>
          <w:spacing w:val="-1"/>
          <w:lang w:val="es-ES" w:eastAsia="es-ES"/>
        </w:rPr>
      </w:pPr>
      <w:r w:rsidRPr="009B7D57">
        <w:rPr>
          <w:rFonts w:eastAsia="Arial" w:cs="Arial"/>
          <w:bCs/>
          <w:spacing w:val="-1"/>
          <w:lang w:val="es-ES" w:eastAsia="es-ES"/>
        </w:rPr>
        <w:t>Es el responsable de elaborar la base de concertación y/o convenios, donde se especifican los términos legales (responsabilidades médicas y de accidentes laborales), para su autorización por el (la) Director(a) del Instituto.</w:t>
      </w:r>
    </w:p>
    <w:p w:rsidR="00077C78" w:rsidRPr="009B7D57" w:rsidRDefault="00077C78" w:rsidP="00B85FE1">
      <w:pPr>
        <w:widowControl w:val="0"/>
        <w:tabs>
          <w:tab w:val="left" w:pos="567"/>
        </w:tabs>
        <w:kinsoku w:val="0"/>
        <w:overflowPunct w:val="0"/>
        <w:autoSpaceDE w:val="0"/>
        <w:autoSpaceDN w:val="0"/>
        <w:adjustRightInd w:val="0"/>
        <w:spacing w:before="120" w:after="120" w:line="200" w:lineRule="atLeast"/>
        <w:ind w:left="490" w:hanging="360"/>
        <w:contextualSpacing/>
        <w:jc w:val="both"/>
        <w:rPr>
          <w:rFonts w:eastAsia="Arial" w:cs="Arial"/>
          <w:bCs/>
          <w:spacing w:val="-1"/>
          <w:lang w:val="es-ES" w:eastAsia="es-ES"/>
        </w:rPr>
      </w:pPr>
    </w:p>
    <w:p w:rsidR="00077C78" w:rsidRPr="009B7D57" w:rsidRDefault="00077C78" w:rsidP="00B85FE1">
      <w:pPr>
        <w:widowControl w:val="0"/>
        <w:numPr>
          <w:ilvl w:val="1"/>
          <w:numId w:val="2"/>
        </w:numPr>
        <w:tabs>
          <w:tab w:val="left" w:pos="567"/>
        </w:tabs>
        <w:kinsoku w:val="0"/>
        <w:overflowPunct w:val="0"/>
        <w:autoSpaceDE w:val="0"/>
        <w:autoSpaceDN w:val="0"/>
        <w:adjustRightInd w:val="0"/>
        <w:spacing w:before="120" w:after="120" w:line="200" w:lineRule="atLeast"/>
        <w:contextualSpacing/>
        <w:rPr>
          <w:rFonts w:eastAsia="Arial" w:cs="Arial"/>
          <w:b/>
          <w:bCs/>
          <w:spacing w:val="-1"/>
          <w:lang w:val="es-ES" w:eastAsia="es-ES"/>
        </w:rPr>
      </w:pPr>
      <w:r w:rsidRPr="009B7D57">
        <w:rPr>
          <w:rFonts w:eastAsia="Arial" w:cs="Arial"/>
          <w:b/>
          <w:bCs/>
          <w:spacing w:val="-1"/>
          <w:lang w:val="es-ES" w:eastAsia="es-ES"/>
        </w:rPr>
        <w:t xml:space="preserve">DE LOS ASESORES INTERNOS Y EXTERNOS </w:t>
      </w:r>
    </w:p>
    <w:p w:rsidR="00077C78" w:rsidRPr="009B7D57" w:rsidRDefault="00077C78" w:rsidP="00B85FE1">
      <w:pPr>
        <w:widowControl w:val="0"/>
        <w:numPr>
          <w:ilvl w:val="2"/>
          <w:numId w:val="2"/>
        </w:numPr>
        <w:tabs>
          <w:tab w:val="left" w:pos="567"/>
        </w:tabs>
        <w:kinsoku w:val="0"/>
        <w:overflowPunct w:val="0"/>
        <w:autoSpaceDE w:val="0"/>
        <w:autoSpaceDN w:val="0"/>
        <w:adjustRightInd w:val="0"/>
        <w:spacing w:before="120" w:after="120" w:line="200" w:lineRule="atLeast"/>
        <w:contextualSpacing/>
        <w:jc w:val="both"/>
        <w:rPr>
          <w:rFonts w:eastAsia="Arial" w:cs="Arial"/>
          <w:bCs/>
          <w:spacing w:val="-1"/>
          <w:lang w:val="es-ES" w:eastAsia="es-ES"/>
        </w:rPr>
      </w:pPr>
      <w:r w:rsidRPr="009B7D57">
        <w:rPr>
          <w:rFonts w:eastAsia="Arial" w:cs="Arial"/>
          <w:bCs/>
          <w:spacing w:val="-1"/>
          <w:lang w:val="es-ES" w:eastAsia="es-ES"/>
        </w:rPr>
        <w:t>La empresa, organismo o dependencia designa al asesor externo</w:t>
      </w:r>
      <w:r w:rsidR="00DB66C7" w:rsidRPr="009B7D57">
        <w:rPr>
          <w:rFonts w:eastAsia="Arial" w:cs="Arial"/>
          <w:bCs/>
          <w:spacing w:val="-1"/>
          <w:lang w:val="es-ES" w:eastAsia="es-ES"/>
        </w:rPr>
        <w:t>.</w:t>
      </w:r>
    </w:p>
    <w:p w:rsidR="009B7D57" w:rsidRPr="009B7D57" w:rsidRDefault="009B7D57" w:rsidP="009B7D57">
      <w:pPr>
        <w:widowControl w:val="0"/>
        <w:numPr>
          <w:ilvl w:val="2"/>
          <w:numId w:val="2"/>
        </w:numPr>
        <w:tabs>
          <w:tab w:val="left" w:pos="567"/>
        </w:tabs>
        <w:kinsoku w:val="0"/>
        <w:overflowPunct w:val="0"/>
        <w:autoSpaceDE w:val="0"/>
        <w:autoSpaceDN w:val="0"/>
        <w:adjustRightInd w:val="0"/>
        <w:spacing w:before="120" w:after="120" w:line="200" w:lineRule="atLeast"/>
        <w:contextualSpacing/>
        <w:jc w:val="both"/>
        <w:rPr>
          <w:rFonts w:eastAsia="Arial" w:cs="Arial"/>
          <w:bCs/>
          <w:spacing w:val="-1"/>
          <w:lang w:val="es-ES" w:eastAsia="es-ES"/>
        </w:rPr>
      </w:pPr>
      <w:r w:rsidRPr="009B7D57">
        <w:rPr>
          <w:rFonts w:eastAsia="Arial" w:cs="Arial"/>
          <w:bCs/>
          <w:spacing w:val="-1"/>
          <w:lang w:val="es-ES" w:eastAsia="es-ES"/>
        </w:rPr>
        <w:t>Los asesores interno y externo, asesoran y supervisan a los residentes en la solución de problemas y explicación de temas relacionados con el proyecto y en los horarios previamente establecidos y autorizados en su plan de trabajo.</w:t>
      </w:r>
    </w:p>
    <w:p w:rsidR="00077C78" w:rsidRPr="009B7D57" w:rsidRDefault="00077C78" w:rsidP="00B85FE1">
      <w:pPr>
        <w:widowControl w:val="0"/>
        <w:numPr>
          <w:ilvl w:val="2"/>
          <w:numId w:val="2"/>
        </w:numPr>
        <w:tabs>
          <w:tab w:val="left" w:pos="567"/>
        </w:tabs>
        <w:kinsoku w:val="0"/>
        <w:overflowPunct w:val="0"/>
        <w:autoSpaceDE w:val="0"/>
        <w:autoSpaceDN w:val="0"/>
        <w:adjustRightInd w:val="0"/>
        <w:spacing w:before="120" w:after="120" w:line="200" w:lineRule="atLeast"/>
        <w:contextualSpacing/>
        <w:jc w:val="both"/>
        <w:rPr>
          <w:rFonts w:eastAsia="Arial" w:cs="Arial"/>
          <w:bCs/>
          <w:spacing w:val="-1"/>
          <w:lang w:val="es-ES" w:eastAsia="es-ES"/>
        </w:rPr>
      </w:pPr>
      <w:r w:rsidRPr="009B7D57">
        <w:rPr>
          <w:rFonts w:eastAsia="Arial" w:cs="Arial"/>
          <w:bCs/>
          <w:spacing w:val="-1"/>
          <w:lang w:val="es-ES" w:eastAsia="es-ES"/>
        </w:rPr>
        <w:t xml:space="preserve">El tiempo de asesoría </w:t>
      </w:r>
      <w:r w:rsidR="009B7D57" w:rsidRPr="009B7D57">
        <w:rPr>
          <w:rFonts w:eastAsia="Arial" w:cs="Arial"/>
          <w:bCs/>
          <w:spacing w:val="-1"/>
          <w:lang w:val="es-ES" w:eastAsia="es-ES"/>
        </w:rPr>
        <w:t xml:space="preserve">interna </w:t>
      </w:r>
      <w:r w:rsidRPr="009B7D57">
        <w:rPr>
          <w:rFonts w:eastAsia="Arial" w:cs="Arial"/>
          <w:bCs/>
          <w:spacing w:val="-1"/>
          <w:lang w:val="es-ES" w:eastAsia="es-ES"/>
        </w:rPr>
        <w:t xml:space="preserve">para la Residencia Profesional puede ser de un rango de 1 a 2 horas por semana, para su inclusión en el programa de trabajo, </w:t>
      </w:r>
      <w:r w:rsidR="009B7D57" w:rsidRPr="009B7D57">
        <w:rPr>
          <w:rFonts w:eastAsia="Arial" w:cs="Arial"/>
          <w:bCs/>
          <w:spacing w:val="-1"/>
          <w:lang w:val="es-ES" w:eastAsia="es-ES"/>
        </w:rPr>
        <w:t>puede utilizar</w:t>
      </w:r>
      <w:r w:rsidRPr="009B7D57">
        <w:rPr>
          <w:rFonts w:eastAsia="Arial" w:cs="Arial"/>
          <w:bCs/>
          <w:spacing w:val="-1"/>
          <w:lang w:val="es-ES" w:eastAsia="es-ES"/>
        </w:rPr>
        <w:t xml:space="preserve"> las tecnologías de información y comunicación (TIC) o cualquier medio de seguimiento.</w:t>
      </w:r>
    </w:p>
    <w:p w:rsidR="00077C78" w:rsidRPr="009B7D57" w:rsidRDefault="00077C78" w:rsidP="00B85FE1">
      <w:pPr>
        <w:widowControl w:val="0"/>
        <w:numPr>
          <w:ilvl w:val="2"/>
          <w:numId w:val="2"/>
        </w:numPr>
        <w:tabs>
          <w:tab w:val="left" w:pos="567"/>
        </w:tabs>
        <w:kinsoku w:val="0"/>
        <w:overflowPunct w:val="0"/>
        <w:autoSpaceDE w:val="0"/>
        <w:autoSpaceDN w:val="0"/>
        <w:adjustRightInd w:val="0"/>
        <w:spacing w:before="120" w:after="120" w:line="200" w:lineRule="atLeast"/>
        <w:contextualSpacing/>
        <w:jc w:val="both"/>
        <w:rPr>
          <w:rFonts w:eastAsia="Arial" w:cs="Arial"/>
          <w:bCs/>
          <w:spacing w:val="-1"/>
          <w:lang w:val="es-ES" w:eastAsia="es-ES"/>
        </w:rPr>
      </w:pPr>
      <w:r w:rsidRPr="009B7D57">
        <w:rPr>
          <w:rFonts w:eastAsia="Arial" w:cs="Arial"/>
          <w:bCs/>
          <w:spacing w:val="-1"/>
          <w:lang w:val="es-ES" w:eastAsia="es-ES"/>
        </w:rPr>
        <w:t xml:space="preserve">Los asesores interno y externo deben comunicarse en al menos </w:t>
      </w:r>
      <w:r w:rsidR="009B7D57" w:rsidRPr="009B7D57">
        <w:rPr>
          <w:rFonts w:eastAsia="Arial" w:cs="Arial"/>
          <w:bCs/>
          <w:spacing w:val="-1"/>
          <w:lang w:val="es-ES" w:eastAsia="es-ES"/>
        </w:rPr>
        <w:t>tres</w:t>
      </w:r>
      <w:r w:rsidRPr="009B7D57">
        <w:rPr>
          <w:rFonts w:eastAsia="Arial" w:cs="Arial"/>
          <w:bCs/>
          <w:spacing w:val="-1"/>
          <w:lang w:val="es-ES" w:eastAsia="es-ES"/>
        </w:rPr>
        <w:t xml:space="preserve"> momentos de manera presencial o virtual; la primera para determinar las características</w:t>
      </w:r>
      <w:r w:rsidR="009B7D57" w:rsidRPr="009B7D57">
        <w:rPr>
          <w:rFonts w:eastAsia="Arial" w:cs="Arial"/>
          <w:bCs/>
          <w:spacing w:val="-1"/>
          <w:lang w:val="es-ES" w:eastAsia="es-ES"/>
        </w:rPr>
        <w:t xml:space="preserve"> definitivas del proyecto a desarrollar, la segunda</w:t>
      </w:r>
      <w:r w:rsidRPr="009B7D57">
        <w:rPr>
          <w:rFonts w:eastAsia="Arial" w:cs="Arial"/>
          <w:bCs/>
          <w:spacing w:val="-1"/>
          <w:lang w:val="es-ES" w:eastAsia="es-ES"/>
        </w:rPr>
        <w:t xml:space="preserve"> con el propósito de evaluar al residente en dos etapas parciales y la </w:t>
      </w:r>
      <w:r w:rsidR="009B7D57" w:rsidRPr="009B7D57">
        <w:rPr>
          <w:rFonts w:eastAsia="Arial" w:cs="Arial"/>
          <w:bCs/>
          <w:spacing w:val="-1"/>
          <w:lang w:val="es-ES" w:eastAsia="es-ES"/>
        </w:rPr>
        <w:t>tercera</w:t>
      </w:r>
      <w:r w:rsidRPr="009B7D57">
        <w:rPr>
          <w:rFonts w:eastAsia="Arial" w:cs="Arial"/>
          <w:bCs/>
          <w:spacing w:val="-1"/>
          <w:lang w:val="es-ES" w:eastAsia="es-ES"/>
        </w:rPr>
        <w:t xml:space="preserve"> para la evaluación del reporte de Residencia Profesional.</w:t>
      </w:r>
    </w:p>
    <w:p w:rsidR="00077C78" w:rsidRPr="009B7D57" w:rsidRDefault="00077C78" w:rsidP="00B85FE1">
      <w:pPr>
        <w:widowControl w:val="0"/>
        <w:numPr>
          <w:ilvl w:val="2"/>
          <w:numId w:val="2"/>
        </w:numPr>
        <w:tabs>
          <w:tab w:val="left" w:pos="567"/>
        </w:tabs>
        <w:kinsoku w:val="0"/>
        <w:overflowPunct w:val="0"/>
        <w:autoSpaceDE w:val="0"/>
        <w:autoSpaceDN w:val="0"/>
        <w:adjustRightInd w:val="0"/>
        <w:spacing w:before="120" w:after="120" w:line="200" w:lineRule="atLeast"/>
        <w:contextualSpacing/>
        <w:jc w:val="both"/>
        <w:rPr>
          <w:rFonts w:eastAsia="Arial" w:cs="Arial"/>
          <w:bCs/>
          <w:spacing w:val="-1"/>
          <w:lang w:val="es-ES" w:eastAsia="es-ES"/>
        </w:rPr>
      </w:pPr>
      <w:r w:rsidRPr="009B7D57">
        <w:rPr>
          <w:rFonts w:eastAsia="Arial" w:cs="Arial"/>
          <w:bCs/>
          <w:spacing w:val="-1"/>
          <w:lang w:val="es-ES" w:eastAsia="es-ES"/>
        </w:rPr>
        <w:t>El asesor interno propone al (</w:t>
      </w:r>
      <w:proofErr w:type="spellStart"/>
      <w:r w:rsidRPr="009B7D57">
        <w:rPr>
          <w:rFonts w:eastAsia="Arial" w:cs="Arial"/>
          <w:bCs/>
          <w:spacing w:val="-1"/>
          <w:lang w:val="es-ES" w:eastAsia="es-ES"/>
        </w:rPr>
        <w:t>a la</w:t>
      </w:r>
      <w:proofErr w:type="spellEnd"/>
      <w:r w:rsidRPr="009B7D57">
        <w:rPr>
          <w:rFonts w:eastAsia="Arial" w:cs="Arial"/>
          <w:bCs/>
          <w:spacing w:val="-1"/>
          <w:lang w:val="es-ES" w:eastAsia="es-ES"/>
        </w:rPr>
        <w:t>) Jefe(a) de División, la presencia de contenido susceptible de registro de propiedad intelectual en el proyecto, en aquellos casos en que sean aplicables.</w:t>
      </w:r>
    </w:p>
    <w:p w:rsidR="00077C78" w:rsidRPr="009B7D57" w:rsidRDefault="00077C78" w:rsidP="00B85FE1">
      <w:pPr>
        <w:widowControl w:val="0"/>
        <w:numPr>
          <w:ilvl w:val="2"/>
          <w:numId w:val="2"/>
        </w:numPr>
        <w:tabs>
          <w:tab w:val="left" w:pos="567"/>
        </w:tabs>
        <w:kinsoku w:val="0"/>
        <w:overflowPunct w:val="0"/>
        <w:autoSpaceDE w:val="0"/>
        <w:autoSpaceDN w:val="0"/>
        <w:adjustRightInd w:val="0"/>
        <w:spacing w:before="120" w:after="0" w:line="200" w:lineRule="atLeast"/>
        <w:ind w:left="1429"/>
        <w:contextualSpacing/>
        <w:jc w:val="both"/>
        <w:rPr>
          <w:rFonts w:eastAsia="Arial" w:cs="Arial"/>
          <w:bCs/>
          <w:spacing w:val="-1"/>
          <w:lang w:val="es-ES" w:eastAsia="es-ES"/>
        </w:rPr>
      </w:pPr>
      <w:r w:rsidRPr="009B7D57">
        <w:rPr>
          <w:rFonts w:eastAsia="Arial" w:cs="Arial"/>
          <w:bCs/>
          <w:spacing w:val="-1"/>
          <w:lang w:val="es-ES" w:eastAsia="es-ES"/>
        </w:rPr>
        <w:lastRenderedPageBreak/>
        <w:t>Los asesores interno y externo revisan el reporte de residencia profesional y lo evalúan de acuerdo con el formato de evaluación.</w:t>
      </w:r>
    </w:p>
    <w:p w:rsidR="00077C78" w:rsidRPr="009B7D57" w:rsidRDefault="00077C78" w:rsidP="00B85FE1">
      <w:pPr>
        <w:widowControl w:val="0"/>
        <w:autoSpaceDE w:val="0"/>
        <w:autoSpaceDN w:val="0"/>
        <w:adjustRightInd w:val="0"/>
        <w:spacing w:after="0" w:line="200" w:lineRule="exact"/>
        <w:ind w:left="567"/>
        <w:contextualSpacing/>
        <w:jc w:val="both"/>
        <w:rPr>
          <w:rFonts w:eastAsia="Times New Roman" w:cs="Arial"/>
          <w:lang w:val="es-ES" w:eastAsia="es-ES"/>
        </w:rPr>
      </w:pPr>
    </w:p>
    <w:p w:rsidR="00077C78" w:rsidRPr="009B7D57" w:rsidRDefault="00077C78" w:rsidP="00B85FE1">
      <w:pPr>
        <w:widowControl w:val="0"/>
        <w:numPr>
          <w:ilvl w:val="1"/>
          <w:numId w:val="2"/>
        </w:numPr>
        <w:tabs>
          <w:tab w:val="left" w:pos="567"/>
        </w:tabs>
        <w:kinsoku w:val="0"/>
        <w:overflowPunct w:val="0"/>
        <w:autoSpaceDE w:val="0"/>
        <w:autoSpaceDN w:val="0"/>
        <w:adjustRightInd w:val="0"/>
        <w:spacing w:before="120" w:after="120" w:line="200" w:lineRule="atLeast"/>
        <w:contextualSpacing/>
        <w:rPr>
          <w:rFonts w:eastAsia="Arial" w:cs="Arial"/>
          <w:b/>
          <w:bCs/>
          <w:lang w:val="es-ES" w:eastAsia="es-ES"/>
        </w:rPr>
      </w:pPr>
      <w:r w:rsidRPr="009B7D57">
        <w:rPr>
          <w:rFonts w:eastAsia="Arial" w:cs="Arial"/>
          <w:b/>
          <w:bCs/>
          <w:spacing w:val="-1"/>
          <w:lang w:val="es-ES" w:eastAsia="es-ES"/>
        </w:rPr>
        <w:t>DEL RESIDENTE</w:t>
      </w:r>
    </w:p>
    <w:p w:rsidR="00077C78" w:rsidRPr="009B7D57" w:rsidRDefault="006B5409" w:rsidP="00B85FE1">
      <w:pPr>
        <w:widowControl w:val="0"/>
        <w:numPr>
          <w:ilvl w:val="2"/>
          <w:numId w:val="2"/>
        </w:numPr>
        <w:tabs>
          <w:tab w:val="left" w:pos="567"/>
        </w:tabs>
        <w:kinsoku w:val="0"/>
        <w:overflowPunct w:val="0"/>
        <w:autoSpaceDE w:val="0"/>
        <w:autoSpaceDN w:val="0"/>
        <w:adjustRightInd w:val="0"/>
        <w:spacing w:before="120" w:after="120" w:line="200" w:lineRule="atLeast"/>
        <w:contextualSpacing/>
        <w:jc w:val="both"/>
        <w:rPr>
          <w:rFonts w:eastAsia="Arial" w:cs="Arial"/>
          <w:bCs/>
          <w:spacing w:val="-1"/>
          <w:lang w:val="es-ES" w:eastAsia="es-ES"/>
        </w:rPr>
      </w:pPr>
      <w:r>
        <w:rPr>
          <w:rFonts w:eastAsia="Arial" w:cs="Arial"/>
          <w:bCs/>
          <w:spacing w:val="-1"/>
          <w:lang w:val="es-ES" w:eastAsia="es-ES"/>
        </w:rPr>
        <w:t>El horario de actividades del residente para</w:t>
      </w:r>
      <w:r w:rsidR="00077C78" w:rsidRPr="009B7D57">
        <w:rPr>
          <w:rFonts w:eastAsia="Arial" w:cs="Arial"/>
          <w:bCs/>
          <w:spacing w:val="-1"/>
          <w:lang w:val="es-ES" w:eastAsia="es-ES"/>
        </w:rPr>
        <w:t xml:space="preserve"> el desarrollo de su proyecto </w:t>
      </w:r>
      <w:r>
        <w:rPr>
          <w:rFonts w:eastAsia="Arial" w:cs="Arial"/>
          <w:bCs/>
          <w:spacing w:val="-1"/>
          <w:lang w:val="es-ES" w:eastAsia="es-ES"/>
        </w:rPr>
        <w:t>se</w:t>
      </w:r>
      <w:r w:rsidR="00077C78" w:rsidRPr="009B7D57">
        <w:rPr>
          <w:rFonts w:eastAsia="Arial" w:cs="Arial"/>
          <w:bCs/>
          <w:spacing w:val="-1"/>
          <w:lang w:val="es-ES" w:eastAsia="es-ES"/>
        </w:rPr>
        <w:t xml:space="preserve"> establece en </w:t>
      </w:r>
      <w:r>
        <w:rPr>
          <w:rFonts w:eastAsia="Arial" w:cs="Arial"/>
          <w:bCs/>
          <w:spacing w:val="-1"/>
          <w:lang w:val="es-ES" w:eastAsia="es-ES"/>
        </w:rPr>
        <w:t>entre</w:t>
      </w:r>
      <w:r w:rsidR="00077C78" w:rsidRPr="009B7D57">
        <w:rPr>
          <w:rFonts w:eastAsia="Arial" w:cs="Arial"/>
          <w:bCs/>
          <w:spacing w:val="-1"/>
          <w:lang w:val="es-ES" w:eastAsia="es-ES"/>
        </w:rPr>
        <w:t xml:space="preserve"> la e</w:t>
      </w:r>
      <w:r>
        <w:rPr>
          <w:rFonts w:eastAsia="Arial" w:cs="Arial"/>
          <w:bCs/>
          <w:spacing w:val="-1"/>
          <w:lang w:val="es-ES" w:eastAsia="es-ES"/>
        </w:rPr>
        <w:t>mpresa, organismo o dependencia y el instituto.</w:t>
      </w:r>
    </w:p>
    <w:p w:rsidR="00077C78" w:rsidRPr="009B7D57" w:rsidRDefault="00077C78" w:rsidP="00B85FE1">
      <w:pPr>
        <w:widowControl w:val="0"/>
        <w:numPr>
          <w:ilvl w:val="2"/>
          <w:numId w:val="2"/>
        </w:numPr>
        <w:tabs>
          <w:tab w:val="left" w:pos="567"/>
        </w:tabs>
        <w:kinsoku w:val="0"/>
        <w:overflowPunct w:val="0"/>
        <w:autoSpaceDE w:val="0"/>
        <w:autoSpaceDN w:val="0"/>
        <w:adjustRightInd w:val="0"/>
        <w:spacing w:before="120" w:after="120" w:line="200" w:lineRule="atLeast"/>
        <w:contextualSpacing/>
        <w:jc w:val="both"/>
        <w:rPr>
          <w:rFonts w:eastAsia="Arial" w:cs="Arial"/>
          <w:bCs/>
          <w:spacing w:val="-1"/>
          <w:lang w:val="es-ES" w:eastAsia="es-ES"/>
        </w:rPr>
      </w:pPr>
      <w:r w:rsidRPr="009B7D57">
        <w:rPr>
          <w:rFonts w:eastAsia="Arial" w:cs="Arial"/>
          <w:bCs/>
          <w:spacing w:val="-1"/>
          <w:lang w:val="es-ES" w:eastAsia="es-ES"/>
        </w:rPr>
        <w:t xml:space="preserve">Una vez seleccionado el proyecto de Residencia Profesional el estudiante debe entrevistarse con su asesor interno y externo, para ser orientado </w:t>
      </w:r>
      <w:r w:rsidR="009B7D57" w:rsidRPr="009B7D57">
        <w:rPr>
          <w:rFonts w:eastAsia="Arial" w:cs="Arial"/>
          <w:bCs/>
          <w:spacing w:val="-1"/>
          <w:lang w:val="es-ES" w:eastAsia="es-ES"/>
        </w:rPr>
        <w:t xml:space="preserve">para </w:t>
      </w:r>
      <w:r w:rsidRPr="009B7D57">
        <w:rPr>
          <w:rFonts w:eastAsia="Arial" w:cs="Arial"/>
          <w:bCs/>
          <w:spacing w:val="-1"/>
          <w:lang w:val="es-ES" w:eastAsia="es-ES"/>
        </w:rPr>
        <w:t>estructurar conjuntamente la metodología de trabajo</w:t>
      </w:r>
      <w:r w:rsidR="009B7D57" w:rsidRPr="009B7D57">
        <w:rPr>
          <w:rFonts w:eastAsia="Arial" w:cs="Arial"/>
          <w:bCs/>
          <w:spacing w:val="-1"/>
          <w:lang w:val="es-ES" w:eastAsia="es-ES"/>
        </w:rPr>
        <w:t>,</w:t>
      </w:r>
      <w:r w:rsidRPr="009B7D57">
        <w:rPr>
          <w:rFonts w:eastAsia="Arial" w:cs="Arial"/>
          <w:bCs/>
          <w:spacing w:val="-1"/>
          <w:lang w:val="es-ES" w:eastAsia="es-ES"/>
        </w:rPr>
        <w:t xml:space="preserve"> acorde con las expectativas del proyecto.</w:t>
      </w:r>
    </w:p>
    <w:p w:rsidR="00077C78" w:rsidRPr="009B7D57" w:rsidRDefault="00077C78" w:rsidP="00B85FE1">
      <w:pPr>
        <w:widowControl w:val="0"/>
        <w:numPr>
          <w:ilvl w:val="2"/>
          <w:numId w:val="2"/>
        </w:numPr>
        <w:tabs>
          <w:tab w:val="left" w:pos="567"/>
        </w:tabs>
        <w:kinsoku w:val="0"/>
        <w:overflowPunct w:val="0"/>
        <w:autoSpaceDE w:val="0"/>
        <w:autoSpaceDN w:val="0"/>
        <w:adjustRightInd w:val="0"/>
        <w:spacing w:before="120" w:after="120" w:line="200" w:lineRule="atLeast"/>
        <w:contextualSpacing/>
        <w:jc w:val="both"/>
        <w:rPr>
          <w:rFonts w:eastAsia="Arial" w:cs="Arial"/>
          <w:bCs/>
          <w:spacing w:val="-1"/>
          <w:lang w:val="es-ES" w:eastAsia="es-ES"/>
        </w:rPr>
      </w:pPr>
      <w:r w:rsidRPr="009B7D57">
        <w:rPr>
          <w:rFonts w:eastAsia="Arial" w:cs="Arial"/>
          <w:bCs/>
          <w:spacing w:val="-1"/>
          <w:lang w:val="es-ES" w:eastAsia="es-ES"/>
        </w:rPr>
        <w:t>Por circunstancias especiales, no imputables al residente, tales como: huelgas, bancarrota, cierre de empresa, organismo o dependencia, cambio de políticas empresariales o cualquier otra causa plenamente justificada, puede solicitar la cancelación y reasignación de otro proyecto de Residencia Profesional a la División de Carrera.</w:t>
      </w:r>
    </w:p>
    <w:p w:rsidR="00077C78" w:rsidRPr="009B7D57" w:rsidRDefault="00077C78" w:rsidP="00B85FE1">
      <w:pPr>
        <w:widowControl w:val="0"/>
        <w:numPr>
          <w:ilvl w:val="2"/>
          <w:numId w:val="2"/>
        </w:numPr>
        <w:tabs>
          <w:tab w:val="left" w:pos="567"/>
        </w:tabs>
        <w:kinsoku w:val="0"/>
        <w:overflowPunct w:val="0"/>
        <w:autoSpaceDE w:val="0"/>
        <w:autoSpaceDN w:val="0"/>
        <w:adjustRightInd w:val="0"/>
        <w:spacing w:before="120" w:after="0" w:line="200" w:lineRule="atLeast"/>
        <w:ind w:left="1429"/>
        <w:contextualSpacing/>
        <w:jc w:val="both"/>
        <w:rPr>
          <w:rFonts w:eastAsia="Arial" w:cs="Arial"/>
          <w:bCs/>
          <w:spacing w:val="-1"/>
          <w:lang w:val="es-ES" w:eastAsia="es-ES"/>
        </w:rPr>
      </w:pPr>
      <w:r w:rsidRPr="009B7D57">
        <w:rPr>
          <w:rFonts w:eastAsia="Arial" w:cs="Arial"/>
          <w:bCs/>
          <w:spacing w:val="-1"/>
          <w:lang w:val="es-ES" w:eastAsia="es-ES"/>
        </w:rPr>
        <w:t xml:space="preserve">El residente dispone de quince días naturales como tiempo máximo a partir de la fecha en que concluyó las actividades de la Residencia Profesional, para entregar el reporte de Residencia Profesional en formato digital a la División Carrera. </w:t>
      </w:r>
    </w:p>
    <w:p w:rsidR="00077C78" w:rsidRPr="009B7D57" w:rsidRDefault="00077C78" w:rsidP="00B85FE1">
      <w:pPr>
        <w:widowControl w:val="0"/>
        <w:tabs>
          <w:tab w:val="left" w:pos="567"/>
        </w:tabs>
        <w:kinsoku w:val="0"/>
        <w:overflowPunct w:val="0"/>
        <w:autoSpaceDE w:val="0"/>
        <w:autoSpaceDN w:val="0"/>
        <w:adjustRightInd w:val="0"/>
        <w:spacing w:before="120" w:after="0" w:line="200" w:lineRule="atLeast"/>
        <w:ind w:left="487" w:hanging="357"/>
        <w:contextualSpacing/>
        <w:jc w:val="both"/>
        <w:rPr>
          <w:rFonts w:eastAsia="Arial" w:cs="Arial"/>
          <w:bCs/>
          <w:spacing w:val="-1"/>
          <w:lang w:val="es-ES" w:eastAsia="es-ES"/>
        </w:rPr>
      </w:pPr>
    </w:p>
    <w:p w:rsidR="00077C78" w:rsidRPr="009B7D57" w:rsidRDefault="00077C78" w:rsidP="00B85FE1">
      <w:pPr>
        <w:widowControl w:val="0"/>
        <w:numPr>
          <w:ilvl w:val="1"/>
          <w:numId w:val="2"/>
        </w:numPr>
        <w:tabs>
          <w:tab w:val="left" w:pos="567"/>
        </w:tabs>
        <w:kinsoku w:val="0"/>
        <w:overflowPunct w:val="0"/>
        <w:autoSpaceDE w:val="0"/>
        <w:autoSpaceDN w:val="0"/>
        <w:adjustRightInd w:val="0"/>
        <w:spacing w:before="120" w:after="120" w:line="200" w:lineRule="atLeast"/>
        <w:contextualSpacing/>
        <w:rPr>
          <w:rFonts w:eastAsia="Arial" w:cs="Arial"/>
          <w:b/>
          <w:bCs/>
          <w:lang w:val="es-ES" w:eastAsia="es-ES"/>
        </w:rPr>
      </w:pPr>
      <w:r w:rsidRPr="009B7D57">
        <w:rPr>
          <w:rFonts w:eastAsia="Arial" w:cs="Arial"/>
          <w:b/>
          <w:bCs/>
          <w:spacing w:val="-1"/>
          <w:lang w:val="es-ES" w:eastAsia="es-ES"/>
        </w:rPr>
        <w:t>DE LA ACREDITACIÓN DE LA RESIDENCIA PROFESIONAL</w:t>
      </w:r>
    </w:p>
    <w:p w:rsidR="00077C78" w:rsidRPr="009B7D57" w:rsidRDefault="00077C78" w:rsidP="00B85FE1">
      <w:pPr>
        <w:widowControl w:val="0"/>
        <w:numPr>
          <w:ilvl w:val="2"/>
          <w:numId w:val="2"/>
        </w:numPr>
        <w:tabs>
          <w:tab w:val="left" w:pos="567"/>
        </w:tabs>
        <w:kinsoku w:val="0"/>
        <w:overflowPunct w:val="0"/>
        <w:autoSpaceDE w:val="0"/>
        <w:autoSpaceDN w:val="0"/>
        <w:adjustRightInd w:val="0"/>
        <w:spacing w:before="120" w:after="120" w:line="200" w:lineRule="atLeast"/>
        <w:contextualSpacing/>
        <w:jc w:val="both"/>
        <w:rPr>
          <w:rFonts w:eastAsia="Arial" w:cs="Arial"/>
          <w:bCs/>
          <w:lang w:val="es-ES" w:eastAsia="es-ES"/>
        </w:rPr>
      </w:pPr>
      <w:r w:rsidRPr="009B7D57">
        <w:rPr>
          <w:rFonts w:eastAsia="Arial" w:cs="Arial"/>
          <w:bCs/>
          <w:lang w:val="es-ES" w:eastAsia="es-ES"/>
        </w:rPr>
        <w:t>La residencia profesional se acredita mediante la realización de proyectos internos o externos de carácter local, regional, nacional o internacional, en cualquiera de los siguientes ámbitos:</w:t>
      </w:r>
    </w:p>
    <w:p w:rsidR="00077C78" w:rsidRPr="009B7D57" w:rsidRDefault="00077C78" w:rsidP="00B85FE1">
      <w:pPr>
        <w:widowControl w:val="0"/>
        <w:numPr>
          <w:ilvl w:val="0"/>
          <w:numId w:val="1"/>
        </w:numPr>
        <w:autoSpaceDE w:val="0"/>
        <w:autoSpaceDN w:val="0"/>
        <w:adjustRightInd w:val="0"/>
        <w:spacing w:before="18" w:after="0" w:line="240" w:lineRule="exact"/>
        <w:contextualSpacing/>
        <w:jc w:val="both"/>
        <w:rPr>
          <w:rFonts w:eastAsia="Arial" w:cs="Arial"/>
          <w:lang w:val="es-ES" w:eastAsia="es-ES"/>
        </w:rPr>
      </w:pPr>
      <w:r w:rsidRPr="009B7D57">
        <w:rPr>
          <w:rFonts w:eastAsia="Arial" w:cs="Arial"/>
          <w:lang w:val="es-ES" w:eastAsia="es-ES"/>
        </w:rPr>
        <w:t>Sector social, productivo de bienes y servicios;</w:t>
      </w:r>
    </w:p>
    <w:p w:rsidR="00077C78" w:rsidRPr="009B7D57" w:rsidRDefault="00077C78" w:rsidP="00B85FE1">
      <w:pPr>
        <w:widowControl w:val="0"/>
        <w:numPr>
          <w:ilvl w:val="0"/>
          <w:numId w:val="1"/>
        </w:numPr>
        <w:autoSpaceDE w:val="0"/>
        <w:autoSpaceDN w:val="0"/>
        <w:adjustRightInd w:val="0"/>
        <w:spacing w:before="18" w:after="0" w:line="240" w:lineRule="exact"/>
        <w:contextualSpacing/>
        <w:jc w:val="both"/>
        <w:rPr>
          <w:rFonts w:eastAsia="Arial" w:cs="Arial"/>
          <w:lang w:val="es-ES" w:eastAsia="es-ES"/>
        </w:rPr>
      </w:pPr>
      <w:r w:rsidRPr="009B7D57">
        <w:rPr>
          <w:rFonts w:eastAsia="Arial" w:cs="Arial"/>
          <w:lang w:val="es-ES" w:eastAsia="es-ES"/>
        </w:rPr>
        <w:t>Innovación y Desarrollo Tecnológico;</w:t>
      </w:r>
    </w:p>
    <w:p w:rsidR="00077C78" w:rsidRPr="009B7D57" w:rsidRDefault="00077C78" w:rsidP="00B85FE1">
      <w:pPr>
        <w:widowControl w:val="0"/>
        <w:numPr>
          <w:ilvl w:val="0"/>
          <w:numId w:val="1"/>
        </w:numPr>
        <w:autoSpaceDE w:val="0"/>
        <w:autoSpaceDN w:val="0"/>
        <w:adjustRightInd w:val="0"/>
        <w:spacing w:before="18" w:after="0" w:line="240" w:lineRule="exact"/>
        <w:contextualSpacing/>
        <w:jc w:val="both"/>
        <w:rPr>
          <w:rFonts w:eastAsia="Arial" w:cs="Arial"/>
          <w:lang w:val="es-ES" w:eastAsia="es-ES"/>
        </w:rPr>
      </w:pPr>
      <w:r w:rsidRPr="009B7D57">
        <w:rPr>
          <w:rFonts w:eastAsia="Arial" w:cs="Arial"/>
          <w:lang w:val="es-ES" w:eastAsia="es-ES"/>
        </w:rPr>
        <w:t>Investigación;</w:t>
      </w:r>
    </w:p>
    <w:p w:rsidR="00077C78" w:rsidRPr="009B7D57" w:rsidRDefault="00077C78" w:rsidP="00B85FE1">
      <w:pPr>
        <w:widowControl w:val="0"/>
        <w:numPr>
          <w:ilvl w:val="0"/>
          <w:numId w:val="1"/>
        </w:numPr>
        <w:autoSpaceDE w:val="0"/>
        <w:autoSpaceDN w:val="0"/>
        <w:adjustRightInd w:val="0"/>
        <w:spacing w:before="18" w:after="0" w:line="240" w:lineRule="exact"/>
        <w:contextualSpacing/>
        <w:jc w:val="both"/>
        <w:rPr>
          <w:rFonts w:eastAsia="Arial" w:cs="Arial"/>
          <w:lang w:val="es-ES" w:eastAsia="es-ES"/>
        </w:rPr>
      </w:pPr>
      <w:r w:rsidRPr="009B7D57">
        <w:rPr>
          <w:rFonts w:eastAsia="Arial" w:cs="Arial"/>
          <w:lang w:val="es-ES" w:eastAsia="es-ES"/>
        </w:rPr>
        <w:t>Diseño y/o construcción de equipo;</w:t>
      </w:r>
    </w:p>
    <w:p w:rsidR="00077C78" w:rsidRPr="009B7D57" w:rsidRDefault="00077C78" w:rsidP="00B85FE1">
      <w:pPr>
        <w:widowControl w:val="0"/>
        <w:numPr>
          <w:ilvl w:val="0"/>
          <w:numId w:val="1"/>
        </w:numPr>
        <w:autoSpaceDE w:val="0"/>
        <w:autoSpaceDN w:val="0"/>
        <w:adjustRightInd w:val="0"/>
        <w:spacing w:before="18" w:after="0" w:line="240" w:lineRule="exact"/>
        <w:contextualSpacing/>
        <w:jc w:val="both"/>
        <w:rPr>
          <w:rFonts w:eastAsia="Arial" w:cs="Arial"/>
          <w:lang w:val="es-ES" w:eastAsia="es-ES"/>
        </w:rPr>
      </w:pPr>
      <w:r w:rsidRPr="009B7D57">
        <w:rPr>
          <w:rFonts w:eastAsia="Arial" w:cs="Arial"/>
          <w:lang w:val="es-ES" w:eastAsia="es-ES"/>
        </w:rPr>
        <w:t>Evento Nacional de Innovación Tecnológica participantes en la etapa nacional;</w:t>
      </w:r>
    </w:p>
    <w:p w:rsidR="00077C78" w:rsidRPr="009B7D57" w:rsidRDefault="00077C78" w:rsidP="00B85FE1">
      <w:pPr>
        <w:widowControl w:val="0"/>
        <w:numPr>
          <w:ilvl w:val="0"/>
          <w:numId w:val="1"/>
        </w:numPr>
        <w:autoSpaceDE w:val="0"/>
        <w:autoSpaceDN w:val="0"/>
        <w:adjustRightInd w:val="0"/>
        <w:spacing w:before="18" w:after="0" w:line="240" w:lineRule="exact"/>
        <w:contextualSpacing/>
        <w:jc w:val="both"/>
        <w:rPr>
          <w:rFonts w:eastAsia="Arial" w:cs="Arial"/>
          <w:lang w:val="es-ES" w:eastAsia="es-ES"/>
        </w:rPr>
      </w:pPr>
      <w:r w:rsidRPr="009B7D57">
        <w:rPr>
          <w:rFonts w:eastAsia="Arial" w:cs="Arial"/>
          <w:lang w:val="es-ES" w:eastAsia="es-ES"/>
        </w:rPr>
        <w:t>Veranos científicos o de investigación;</w:t>
      </w:r>
    </w:p>
    <w:p w:rsidR="00077C78" w:rsidRPr="009B7D57" w:rsidRDefault="00077C78" w:rsidP="00B85FE1">
      <w:pPr>
        <w:widowControl w:val="0"/>
        <w:numPr>
          <w:ilvl w:val="0"/>
          <w:numId w:val="1"/>
        </w:numPr>
        <w:autoSpaceDE w:val="0"/>
        <w:autoSpaceDN w:val="0"/>
        <w:adjustRightInd w:val="0"/>
        <w:spacing w:before="18" w:after="0" w:line="240" w:lineRule="exact"/>
        <w:contextualSpacing/>
        <w:jc w:val="both"/>
        <w:rPr>
          <w:rFonts w:eastAsia="Arial" w:cs="Arial"/>
          <w:lang w:val="es-ES" w:eastAsia="es-ES"/>
        </w:rPr>
      </w:pPr>
      <w:r w:rsidRPr="009B7D57">
        <w:rPr>
          <w:rFonts w:eastAsia="Arial" w:cs="Arial"/>
          <w:lang w:val="es-ES" w:eastAsia="es-ES"/>
        </w:rPr>
        <w:t>Proyectos propuestos por la academia que cuente con la autorización del Departamento Académico;</w:t>
      </w:r>
    </w:p>
    <w:p w:rsidR="00077C78" w:rsidRPr="009B7D57" w:rsidRDefault="00077C78" w:rsidP="00B85FE1">
      <w:pPr>
        <w:widowControl w:val="0"/>
        <w:numPr>
          <w:ilvl w:val="0"/>
          <w:numId w:val="1"/>
        </w:numPr>
        <w:autoSpaceDE w:val="0"/>
        <w:autoSpaceDN w:val="0"/>
        <w:adjustRightInd w:val="0"/>
        <w:spacing w:before="18" w:after="0" w:line="240" w:lineRule="exact"/>
        <w:contextualSpacing/>
        <w:jc w:val="both"/>
        <w:rPr>
          <w:rFonts w:eastAsia="Arial" w:cs="Arial"/>
          <w:lang w:val="es-ES" w:eastAsia="es-ES"/>
        </w:rPr>
      </w:pPr>
      <w:r w:rsidRPr="009B7D57">
        <w:rPr>
          <w:rFonts w:eastAsia="Arial" w:cs="Arial"/>
          <w:lang w:val="es-ES" w:eastAsia="es-ES"/>
        </w:rPr>
        <w:t>Proyectos Integradores;</w:t>
      </w:r>
    </w:p>
    <w:p w:rsidR="00077C78" w:rsidRPr="009B7D57" w:rsidRDefault="00077C78" w:rsidP="00B85FE1">
      <w:pPr>
        <w:widowControl w:val="0"/>
        <w:numPr>
          <w:ilvl w:val="2"/>
          <w:numId w:val="2"/>
        </w:numPr>
        <w:tabs>
          <w:tab w:val="left" w:pos="567"/>
        </w:tabs>
        <w:kinsoku w:val="0"/>
        <w:overflowPunct w:val="0"/>
        <w:autoSpaceDE w:val="0"/>
        <w:autoSpaceDN w:val="0"/>
        <w:adjustRightInd w:val="0"/>
        <w:spacing w:before="120" w:after="120" w:line="200" w:lineRule="atLeast"/>
        <w:contextualSpacing/>
        <w:jc w:val="both"/>
        <w:rPr>
          <w:rFonts w:eastAsia="Times New Roman" w:cs="Arial"/>
          <w:bCs/>
          <w:lang w:val="es-ES" w:eastAsia="es-ES"/>
        </w:rPr>
      </w:pPr>
      <w:bookmarkStart w:id="0" w:name="_GoBack"/>
      <w:bookmarkEnd w:id="0"/>
      <w:r w:rsidRPr="009B7D57">
        <w:rPr>
          <w:rFonts w:eastAsia="Times New Roman" w:cs="Arial"/>
          <w:bCs/>
          <w:lang w:val="es-ES" w:eastAsia="es-ES"/>
        </w:rPr>
        <w:t>Si los requerimientos y las características del proyecto de la empresa, organismo o dependencia, demandan la participación simultánea de dos o más estudiantes, se elabora un solo reporte de residencia profesional que integra las actividades desarrolladas por cada estudiante, y se sujeta a las evaluaciones establecidas.</w:t>
      </w:r>
    </w:p>
    <w:p w:rsidR="00077C78" w:rsidRPr="009B7D57" w:rsidRDefault="00077C78" w:rsidP="00B85FE1">
      <w:pPr>
        <w:widowControl w:val="0"/>
        <w:numPr>
          <w:ilvl w:val="2"/>
          <w:numId w:val="2"/>
        </w:numPr>
        <w:tabs>
          <w:tab w:val="left" w:pos="567"/>
        </w:tabs>
        <w:kinsoku w:val="0"/>
        <w:overflowPunct w:val="0"/>
        <w:autoSpaceDE w:val="0"/>
        <w:autoSpaceDN w:val="0"/>
        <w:adjustRightInd w:val="0"/>
        <w:spacing w:before="120" w:after="120" w:line="200" w:lineRule="atLeast"/>
        <w:contextualSpacing/>
        <w:jc w:val="both"/>
        <w:rPr>
          <w:rFonts w:eastAsia="Times New Roman" w:cs="Arial"/>
          <w:bCs/>
          <w:lang w:val="es-ES" w:eastAsia="es-ES"/>
        </w:rPr>
      </w:pPr>
      <w:r w:rsidRPr="009B7D57">
        <w:rPr>
          <w:rFonts w:eastAsia="Times New Roman" w:cs="Arial"/>
          <w:bCs/>
          <w:lang w:val="es-ES" w:eastAsia="es-ES"/>
        </w:rPr>
        <w:t>Para el caso en que la Residencia Profesional se realice a través de un proyecto integrador, se evalúa adecuando el informe del proyecto integrador al reporte de Residencia Profesional, considerándolo con un porcentaje del 100% de la calificación final.</w:t>
      </w:r>
    </w:p>
    <w:p w:rsidR="00077C78" w:rsidRPr="009B7D57" w:rsidRDefault="00077C78" w:rsidP="00B85FE1">
      <w:pPr>
        <w:widowControl w:val="0"/>
        <w:numPr>
          <w:ilvl w:val="2"/>
          <w:numId w:val="2"/>
        </w:numPr>
        <w:tabs>
          <w:tab w:val="left" w:pos="567"/>
        </w:tabs>
        <w:kinsoku w:val="0"/>
        <w:overflowPunct w:val="0"/>
        <w:autoSpaceDE w:val="0"/>
        <w:autoSpaceDN w:val="0"/>
        <w:adjustRightInd w:val="0"/>
        <w:spacing w:before="120" w:after="120" w:line="200" w:lineRule="atLeast"/>
        <w:contextualSpacing/>
        <w:jc w:val="both"/>
        <w:rPr>
          <w:rFonts w:eastAsia="Times New Roman" w:cs="Arial"/>
          <w:bCs/>
          <w:lang w:val="es-ES" w:eastAsia="es-ES"/>
        </w:rPr>
      </w:pPr>
      <w:r w:rsidRPr="009B7D57">
        <w:rPr>
          <w:rFonts w:eastAsia="Times New Roman" w:cs="Arial"/>
          <w:bCs/>
          <w:lang w:val="es-ES" w:eastAsia="es-ES"/>
        </w:rPr>
        <w:t>Para los casos de los proyectos del Evento Nacional de Innovación Tecnológica que pasen a la fase nacional, y verano</w:t>
      </w:r>
      <w:r w:rsidR="009B7D57" w:rsidRPr="009B7D57">
        <w:rPr>
          <w:rFonts w:eastAsia="Times New Roman" w:cs="Arial"/>
          <w:bCs/>
          <w:lang w:val="es-ES" w:eastAsia="es-ES"/>
        </w:rPr>
        <w:t>s</w:t>
      </w:r>
      <w:r w:rsidRPr="009B7D57">
        <w:rPr>
          <w:rFonts w:eastAsia="Times New Roman" w:cs="Arial"/>
          <w:bCs/>
          <w:lang w:val="es-ES" w:eastAsia="es-ES"/>
        </w:rPr>
        <w:t xml:space="preserve"> científicos o de investigación, se considera la integración de un expediente con la memoria del proyecto, cronograma de actividades con sus respectivas evidencias que demuestre el tiempo empleado en la elaboración del proyecto.</w:t>
      </w:r>
    </w:p>
    <w:p w:rsidR="00F0161E" w:rsidRPr="00DB66C7" w:rsidRDefault="00F0161E" w:rsidP="00B85FE1">
      <w:pPr>
        <w:contextualSpacing/>
      </w:pPr>
    </w:p>
    <w:sectPr w:rsidR="00F0161E" w:rsidRPr="00DB66C7" w:rsidSect="002E6D92">
      <w:headerReference w:type="default" r:id="rId7"/>
      <w:pgSz w:w="12240" w:h="15840"/>
      <w:pgMar w:top="1417" w:right="1183"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F9C" w:rsidRDefault="00E84F9C" w:rsidP="00B85FE1">
      <w:pPr>
        <w:spacing w:after="0" w:line="240" w:lineRule="auto"/>
      </w:pPr>
      <w:r>
        <w:separator/>
      </w:r>
    </w:p>
  </w:endnote>
  <w:endnote w:type="continuationSeparator" w:id="0">
    <w:p w:rsidR="00E84F9C" w:rsidRDefault="00E84F9C" w:rsidP="00B8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F9C" w:rsidRDefault="00E84F9C" w:rsidP="00B85FE1">
      <w:pPr>
        <w:spacing w:after="0" w:line="240" w:lineRule="auto"/>
      </w:pPr>
      <w:r>
        <w:separator/>
      </w:r>
    </w:p>
  </w:footnote>
  <w:footnote w:type="continuationSeparator" w:id="0">
    <w:p w:rsidR="00E84F9C" w:rsidRDefault="00E84F9C" w:rsidP="00B85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FE1" w:rsidRPr="00B85FE1" w:rsidRDefault="009B7D57" w:rsidP="00B85FE1">
    <w:pPr>
      <w:pStyle w:val="Encabezado"/>
    </w:pPr>
    <w:r>
      <w:rPr>
        <w:noProof/>
        <w:lang w:eastAsia="es-MX"/>
      </w:rPr>
      <w:drawing>
        <wp:inline distT="0" distB="0" distL="0" distR="0">
          <wp:extent cx="5877877" cy="609558"/>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ecaCorreo.jpg"/>
                  <pic:cNvPicPr/>
                </pic:nvPicPr>
                <pic:blipFill>
                  <a:blip r:embed="rId1">
                    <a:extLst>
                      <a:ext uri="{28A0092B-C50C-407E-A947-70E740481C1C}">
                        <a14:useLocalDpi xmlns:a14="http://schemas.microsoft.com/office/drawing/2010/main" val="0"/>
                      </a:ext>
                    </a:extLst>
                  </a:blip>
                  <a:stretch>
                    <a:fillRect/>
                  </a:stretch>
                </pic:blipFill>
                <pic:spPr>
                  <a:xfrm>
                    <a:off x="0" y="0"/>
                    <a:ext cx="6151972" cy="6379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539EE"/>
    <w:multiLevelType w:val="hybridMultilevel"/>
    <w:tmpl w:val="4D3C652C"/>
    <w:lvl w:ilvl="0" w:tplc="080A0005">
      <w:start w:val="1"/>
      <w:numFmt w:val="bullet"/>
      <w:lvlText w:val=""/>
      <w:lvlJc w:val="left"/>
      <w:pPr>
        <w:ind w:left="1647" w:hanging="360"/>
      </w:pPr>
      <w:rPr>
        <w:rFonts w:ascii="Wingdings" w:hAnsi="Wingdings" w:hint="default"/>
      </w:rPr>
    </w:lvl>
    <w:lvl w:ilvl="1" w:tplc="080A0003" w:tentative="1">
      <w:start w:val="1"/>
      <w:numFmt w:val="bullet"/>
      <w:lvlText w:val="o"/>
      <w:lvlJc w:val="left"/>
      <w:pPr>
        <w:ind w:left="2367" w:hanging="360"/>
      </w:pPr>
      <w:rPr>
        <w:rFonts w:ascii="Courier New" w:hAnsi="Courier New" w:cs="Courier New" w:hint="default"/>
      </w:rPr>
    </w:lvl>
    <w:lvl w:ilvl="2" w:tplc="080A0005" w:tentative="1">
      <w:start w:val="1"/>
      <w:numFmt w:val="bullet"/>
      <w:lvlText w:val=""/>
      <w:lvlJc w:val="left"/>
      <w:pPr>
        <w:ind w:left="3087" w:hanging="360"/>
      </w:pPr>
      <w:rPr>
        <w:rFonts w:ascii="Wingdings" w:hAnsi="Wingdings" w:hint="default"/>
      </w:rPr>
    </w:lvl>
    <w:lvl w:ilvl="3" w:tplc="080A0001" w:tentative="1">
      <w:start w:val="1"/>
      <w:numFmt w:val="bullet"/>
      <w:lvlText w:val=""/>
      <w:lvlJc w:val="left"/>
      <w:pPr>
        <w:ind w:left="3807" w:hanging="360"/>
      </w:pPr>
      <w:rPr>
        <w:rFonts w:ascii="Symbol" w:hAnsi="Symbol" w:hint="default"/>
      </w:rPr>
    </w:lvl>
    <w:lvl w:ilvl="4" w:tplc="080A0003" w:tentative="1">
      <w:start w:val="1"/>
      <w:numFmt w:val="bullet"/>
      <w:lvlText w:val="o"/>
      <w:lvlJc w:val="left"/>
      <w:pPr>
        <w:ind w:left="4527" w:hanging="360"/>
      </w:pPr>
      <w:rPr>
        <w:rFonts w:ascii="Courier New" w:hAnsi="Courier New" w:cs="Courier New" w:hint="default"/>
      </w:rPr>
    </w:lvl>
    <w:lvl w:ilvl="5" w:tplc="080A0005" w:tentative="1">
      <w:start w:val="1"/>
      <w:numFmt w:val="bullet"/>
      <w:lvlText w:val=""/>
      <w:lvlJc w:val="left"/>
      <w:pPr>
        <w:ind w:left="5247" w:hanging="360"/>
      </w:pPr>
      <w:rPr>
        <w:rFonts w:ascii="Wingdings" w:hAnsi="Wingdings" w:hint="default"/>
      </w:rPr>
    </w:lvl>
    <w:lvl w:ilvl="6" w:tplc="080A0001" w:tentative="1">
      <w:start w:val="1"/>
      <w:numFmt w:val="bullet"/>
      <w:lvlText w:val=""/>
      <w:lvlJc w:val="left"/>
      <w:pPr>
        <w:ind w:left="5967" w:hanging="360"/>
      </w:pPr>
      <w:rPr>
        <w:rFonts w:ascii="Symbol" w:hAnsi="Symbol" w:hint="default"/>
      </w:rPr>
    </w:lvl>
    <w:lvl w:ilvl="7" w:tplc="080A0003" w:tentative="1">
      <w:start w:val="1"/>
      <w:numFmt w:val="bullet"/>
      <w:lvlText w:val="o"/>
      <w:lvlJc w:val="left"/>
      <w:pPr>
        <w:ind w:left="6687" w:hanging="360"/>
      </w:pPr>
      <w:rPr>
        <w:rFonts w:ascii="Courier New" w:hAnsi="Courier New" w:cs="Courier New" w:hint="default"/>
      </w:rPr>
    </w:lvl>
    <w:lvl w:ilvl="8" w:tplc="080A0005" w:tentative="1">
      <w:start w:val="1"/>
      <w:numFmt w:val="bullet"/>
      <w:lvlText w:val=""/>
      <w:lvlJc w:val="left"/>
      <w:pPr>
        <w:ind w:left="7407" w:hanging="360"/>
      </w:pPr>
      <w:rPr>
        <w:rFonts w:ascii="Wingdings" w:hAnsi="Wingdings" w:hint="default"/>
      </w:rPr>
    </w:lvl>
  </w:abstractNum>
  <w:abstractNum w:abstractNumId="1" w15:restartNumberingAfterBreak="0">
    <w:nsid w:val="23CC0C1F"/>
    <w:multiLevelType w:val="multilevel"/>
    <w:tmpl w:val="63CE5AA6"/>
    <w:lvl w:ilvl="0">
      <w:start w:val="1"/>
      <w:numFmt w:val="decimal"/>
      <w:lvlText w:val="%1."/>
      <w:lvlJc w:val="left"/>
      <w:pPr>
        <w:ind w:left="786" w:hanging="360"/>
      </w:pPr>
      <w:rPr>
        <w:rFonts w:hint="default"/>
        <w:b/>
        <w:sz w:val="22"/>
        <w:szCs w:val="22"/>
      </w:rPr>
    </w:lvl>
    <w:lvl w:ilvl="1">
      <w:start w:val="1"/>
      <w:numFmt w:val="decimal"/>
      <w:isLgl/>
      <w:lvlText w:val="%1.%2"/>
      <w:lvlJc w:val="left"/>
      <w:pPr>
        <w:ind w:left="987"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C78"/>
    <w:rsid w:val="00077C78"/>
    <w:rsid w:val="00205675"/>
    <w:rsid w:val="002E6D92"/>
    <w:rsid w:val="00365E3B"/>
    <w:rsid w:val="0058537E"/>
    <w:rsid w:val="006B5409"/>
    <w:rsid w:val="009B7D57"/>
    <w:rsid w:val="00B85FE1"/>
    <w:rsid w:val="00DB66C7"/>
    <w:rsid w:val="00E84F9C"/>
    <w:rsid w:val="00F0161E"/>
    <w:rsid w:val="00FE28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86361"/>
  <w15:chartTrackingRefBased/>
  <w15:docId w15:val="{6B3DC734-D066-46FE-AD4D-2D400242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5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5FE1"/>
  </w:style>
  <w:style w:type="paragraph" w:styleId="Piedepgina">
    <w:name w:val="footer"/>
    <w:basedOn w:val="Normal"/>
    <w:link w:val="PiedepginaCar"/>
    <w:uiPriority w:val="99"/>
    <w:unhideWhenUsed/>
    <w:rsid w:val="00B85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5FE1"/>
  </w:style>
  <w:style w:type="table" w:styleId="Tablaconcuadrcula">
    <w:name w:val="Table Grid"/>
    <w:basedOn w:val="Tablanormal"/>
    <w:uiPriority w:val="39"/>
    <w:rsid w:val="00B85FE1"/>
    <w:pPr>
      <w:spacing w:after="0" w:line="240" w:lineRule="auto"/>
    </w:pPr>
    <w:rPr>
      <w:rFonts w:ascii="Times New Roman" w:eastAsia="Times New Roman" w:hAnsi="Times New Roman" w:cs="Times New Roman"/>
      <w:sz w:val="20"/>
      <w:szCs w:val="20"/>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E6D9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6D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4734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Saldaña</dc:creator>
  <cp:keywords/>
  <dc:description/>
  <cp:lastModifiedBy>Annie Saldaña</cp:lastModifiedBy>
  <cp:revision>2</cp:revision>
  <cp:lastPrinted>2017-03-14T17:47:00Z</cp:lastPrinted>
  <dcterms:created xsi:type="dcterms:W3CDTF">2017-03-24T22:22:00Z</dcterms:created>
  <dcterms:modified xsi:type="dcterms:W3CDTF">2017-03-24T22:22:00Z</dcterms:modified>
</cp:coreProperties>
</file>